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_page.xml" ContentType="application/vnd.openxmlformats-officedocument.wordprocessingml.header+xml"/>
  <Override PartName="/word/header_first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ДОГОВОР АРЕНДЫ</w:t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нежилого помещения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город {{город}}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{{дата}}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Товарищество с ограниченной ответственностью «{{наименование}}», в лице {{должность}} {{ФИО}}, действующего на основании {{документ-основание}} (далее – Арендодатель), с одной стороны, и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Товарищество с ограниченной ответственностью «{{наименование}}», в лице {{должность}} {{ФИО}}, действующего на основании {{документ-основание}} (далее – Арендатор), с другой стороны, (далее совместно – Стороны)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заключили договор аренды (далее – Договор) о нижеследующем: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Предмет договора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Арендодатель обязуется передать Арендатору во временное владение и пользование следующее имущество: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нежилое помещение общей площадью {{площадь}} кв. м, в том числе основной площадью {{площадь}} кв. м, и земельный участок общей площадью {{площадь}} га, предназначенный для {{целевое назначение}}, расположенные по адресу: {{адрес}};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оборудование и мебель согласно Приложению № 1, являющемуся неотъемлемой частью Договора.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Указанные помещение и земельный участок принадлежат Арендодателю на праве собственности на основании {{документ-основание}}.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Цена договора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 пользование имуществом Арендатор оплачивает арендную плату в размере {{сумма}} ({{сумма прописью}}) тенге в месяц.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Условия платежа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Оплата по Договору производится ежемесячно, не позднее {{число}} числа текущего месяца.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Оплата производится наличными деньгами в кассу Арендодателя либо безналичным перечислением на его счет в банке.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Сроки исполнения обязательств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Указанное в разделе 1 Договора имущество должно быть передано Арендатору при подписании Договора, о чем Сторонами составляется передаточный акт (Приложение № 2, являющееся неотъемлемой частью Договора).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Срок действия Договора: начало – {{дата}}, окончание – {{дата}}.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Обязательства Сторон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Арендодатель обязан: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своевременно передать Арендатору арендованное имущество в состоянии, отвечающем условиям Договора;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производить капитальный ремонт имущества;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оказывать консультативную и иную помощь в целях наиболее эффективного использования арендованного имущества.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Арендатор обязан: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использовать имущество в соответствии с условиями Договора и назначением имущества;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поддерживать имущество в исправном состоянии, производить за свой счет текущий ремонт;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нести расходы по содержанию имущества;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установленные Договором сроки вносить арендную плату;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возвратить имущество Арендодателю после прекращения Договора по приемо-сдаточному акту в состоянии на момент заключения Договора с учетом нормального износа.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Ответственность Сторон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случае неуплаты или несвоевременной уплаты арендной платы Арендатор обязуется выплатить Арендодателю неустойку в размере 0,1 процента от неуплаченной или несвоевременно уплаченной суммы за каждый день просрочки.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 нарушение иных условий Договора Стороны несут ответственность в соответствии с действующим законодательством Республики Казахстан.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Действие непреодолимой силы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Ни одна из Сторон не несет ответственности перед другой Стороной за неисполнение обязательств по Договору,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Сторона, которая не исполняет своего обязательства, должна дать извещение другой Стороне о препятствии и его влиянии на исполнение обязательств по Договору.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Порядок разрешения споров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Все споры или иные разногласия, возникающие между Сторонами по Договору или в связи с ним, разрешаются путем переговоров между Сторонами.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случае невозможности разрешения разногласий путем переговоров они подлежат рассмотрению в суде в установленном законодательством порядке.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Порядок изменения и дополнения Договора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Любые изменения и дополнения к Договору имеют силу только в том случае, если они оформлены в письменном виде и подписаны обеими Сторонами.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Досрочное расторжение Договора может иметь место по соглашению Сторон либо по основаниям, предусмотренным действующим на территории Республики Казахстан гражданским законодательством, с возмещением понесенных убытков.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Прочие условия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Адреса, реквизиты и подписи Сторон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Арендодатель: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Товарищество с ограниченной ответственностью «{{наименование}}»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 нахождения: {{адрес}}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БИН {{БИН}}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{{банковские реквизиты}}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E-mail: {{email}}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{{должность}} ({{ФИО}})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Арендатор: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Товарищество с ограниченной ответственностью «{{наименование}}»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 нахождения: {{адрес}}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БИН {{БИН}}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{{банковские реквизиты}}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E-mail: {{email}}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{{должность}} ({{ФИО}})</w:t>
            </w:r>
          </w:p>
        </w:tc>
      </w:tr>
    </w:tbl>
    <w:p>
      <w:pPr>
        <w:spacing w:before="0" w:after="0" w:line="240" w:lineRule="auto"/>
        <w:ind w:firstLine="0"/>
      </w:pPr>
    </w:p>
    <w:p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>
      <w:pPr>
        <w:spacing w:before="0"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Приложение № 1</w:t>
      </w:r>
    </w:p>
    <w:p>
      <w:pPr>
        <w:spacing w:before="0"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к Договору аренды от {{дата}}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ПЕРЕЧЕНЬ</w:t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имущества, передаваемого в аренду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город {{город}}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{{дата}}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</w:tblPr>
      <w:tblGrid>
        <w:gridCol w:w="850"/>
        <w:gridCol w:w="6520"/>
        <w:gridCol w:w="1985"/>
      </w:tblGrid>
      <w:tr>
        <w:tc>
          <w:tcPr>
            <w:tcW w:w="850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w="6520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Наименование имущества</w:t>
            </w:r>
          </w:p>
        </w:tc>
        <w:tc>
          <w:tcPr>
            <w:tcW w:w="1985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Количество, шт.</w:t>
            </w:r>
          </w:p>
        </w:tc>
      </w:tr>
      <w:tr>
        <w:tc>
          <w:tcPr>
            <w:tcW w:w="85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</w:t>
            </w:r>
          </w:p>
        </w:tc>
        <w:tc>
          <w:tcPr>
            <w:tcW w:w="65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c>
          <w:tcPr>
            <w:tcW w:w="85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</w:t>
            </w:r>
          </w:p>
        </w:tc>
        <w:tc>
          <w:tcPr>
            <w:tcW w:w="65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c>
          <w:tcPr>
            <w:tcW w:w="85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</w:t>
            </w:r>
          </w:p>
        </w:tc>
        <w:tc>
          <w:tcPr>
            <w:tcW w:w="65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Все указанное имущество передано Арендодателем Арендатору в исправном состоянии, обеспечивающем его нормальное использование.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820"/>
        <w:gridCol w:w="4535"/>
      </w:tblGrid>
      <w:tr>
        <w:tc>
          <w:tcPr>
            <w:tcW w:w="4820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Арендодатель: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{{наименование}}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{{должность}} ({{ФИО}})</w:t>
            </w:r>
          </w:p>
        </w:tc>
        <w:tc>
          <w:tcPr>
            <w:tcW w:w="4535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Арендатор: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{{наименование}}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{{должность}} ({{ФИО}})</w:t>
            </w:r>
          </w:p>
        </w:tc>
      </w:tr>
    </w:tbl>
    <w:p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>
      <w:pPr>
        <w:spacing w:before="0"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Приложение № 2</w:t>
      </w:r>
    </w:p>
    <w:p>
      <w:pPr>
        <w:spacing w:before="0"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к Договору аренды от {{дата}}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ПЕРЕДАТОЧНЫЙ АКТ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город {{город}}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{{дата}}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Товарищество с ограниченной ответственностью «{{наименование}}», в лице {{должность}} {{ФИО}}, действующего на основании {{документ-основание}} (далее – Арендодатель), с одной стороны, и Товарищество с ограниченной ответственностью «{{наименование}}», в лице {{должность}} {{ФИО}}, действующего на основании {{документ-основание}} (далее – Арендатор), с другой стороны, во исполнение заключенного между Сторонами договора аренды от {{дата}} (далее – Договор аренды) составили передаточный акт о нижеследующем: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 подписании акта Арендодатель передал, а Арендатор принял арендованное по Договору аренды имущество, а именно:</w:t>
      </w:r>
    </w:p>
    <w:p>
      <w:pPr>
        <w:numPr>
          <w:ilvl w:val="0"/>
          <w:numId w:val="4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нежилое помещение общей площадью {{площадь}} кв. м, в том числе основной площадью {{площадь}} кв. м, и земельный участок общей площадью {{площадь}} га, предназначенный для {{целевое назначение}}, расположенные по адресу: {{адрес}};</w:t>
      </w:r>
    </w:p>
    <w:p>
      <w:pPr>
        <w:numPr>
          <w:ilvl w:val="0"/>
          <w:numId w:val="4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оборудование и мебель согласно Приложению № 1 к Договору аренды.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Состояние переданного имущества соответствует условиям Договора аренды и назначению имущества.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820"/>
        <w:gridCol w:w="4535"/>
      </w:tblGrid>
      <w:tr>
        <w:tc>
          <w:tcPr>
            <w:tcW w:w="4820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Арендодатель: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{{наименование}}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{{должность}} ({{ФИО}})</w:t>
            </w:r>
          </w:p>
        </w:tc>
        <w:tc>
          <w:tcPr>
            <w:tcW w:w="4535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Арендатор: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{{наименование}}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{{должность}} ({{ФИО}})</w:t>
            </w:r>
          </w:p>
        </w:tc>
      </w:tr>
    </w:tbl>
    <w:sectPr>
      <w:headerReference w:type="default" r:id="rIdHdrPg"/>
      <w:headerReference w:type="first" r:id="rIdHdrFirst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_first.xml><?xml version="1.0" encoding="utf-8"?>
<w:hdr xmlns:w="http://schemas.openxmlformats.org/wordprocessingml/2006/main">
  <w:p>
    <w:pPr>
      <w:spacing w:before="0" w:after="0" w:line="240" w:lineRule="auto"/>
      <w:rPr>
        <w:rFonts w:ascii="Arial" w:hAnsi="Arial" w:cs="Arial"/>
        <w:sz w:val="20"/>
        <w:szCs w:val="20"/>
      </w:rPr>
    </w:pPr>
  </w:p>
</w:hdr>
</file>

<file path=word/header_page.xml><?xml version="1.0" encoding="utf-8"?>
<w:hdr xmlns:w="http://schemas.openxmlformats.org/wordprocessingml/2006/main">
  <w:p>
    <w:pPr>
      <w:spacing w:before="0" w:after="0" w:line="240" w:lineRule="auto"/>
      <w:jc w:val="right"/>
      <w:rPr>
        <w:rFonts w:ascii="Arial" w:hAnsi="Arial" w:cs="Arial"/>
        <w:sz w:val="20"/>
        <w:szCs w:val="20"/>
      </w:rPr>
    </w:pPr>
    <w:fldSimple w:instr=" PAGE \* MERGEFORMAT ">
      <w:r>
        <w:rPr>
          <w:rFonts w:ascii="Arial" w:hAnsi="Arial" w:cs="Arial"/>
          <w:sz w:val="20"/>
          <w:szCs w:val="20"/>
        </w:rPr>
        <w:t>2</w:t>
      </w:r>
    </w:fldSimple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5C5"/>
    <w:rsid w:val="00646730"/>
    <w:rsid w:val="00854037"/>
    <w:rsid w:val="00D0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44ADD-0570-42F2-AF75-358E18D7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NumB" Type="http://schemas.openxmlformats.org/officeDocument/2006/relationships/numbering" Target="numbering.xml"/><Relationship Id="rIdHdrPg" Type="http://schemas.openxmlformats.org/officeDocument/2006/relationships/header" Target="header_page.xml"/><Relationship Id="rIdHdrFirst" Type="http://schemas.openxmlformats.org/officeDocument/2006/relationships/header" Target="header_first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1251</Words>
  <Characters>7136</Characters>
  <Application>Microsoft Office Word</Application>
  <DocSecurity>4</DocSecurity>
  <Lines>59</Lines>
  <Paragraphs>16</Paragraphs>
  <ScaleCrop>false</ScaleCrop>
  <Company>Юридическая фирма De Facto</Company>
  <LinksUpToDate>false</LinksUpToDate>
  <CharactersWithSpaces>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