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ДОГОВОР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о возмещении имущественного вреда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Мы, нижеподписавшиеся,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ИИН {{ИИН}} (далее – Сторона-1),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ИИН {{ИИН}} (далее – Сторона-2),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Договору Сторона-1 обязуется возместить во внесудебном порядке вред, причиненный Стороне-2 {{дата}}, наступивший вследствие прорыва шланга горячего водоснабжения, установленного в кухонном помещении в квартире Стороны-1, находящейся по адресу: {{адрес}}, что повлекло затопление торгового помещения магазина «{{наименование}}», находящегося по адресу: {{адрес}}, и порчу {{наименование имущества}} (далее – Товар), принадлежащего Стороне-2 и находившегося в торговом помещении магазина в момент наступления указанного затопления. Количество пострадавшего Товара определено Сторонами по взаимному согласию, является окончательным и ими не оспаривается.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Размер причиненного имущественного вреда по соглашению Сторон составляет {{сумма}} ({{сумма прописью}}) тенге.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Размер имущественного вреда является окончательным и Сторонами не оспаривается.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Платежи и расчеты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Сумма, предусмотренная пунктом 1.2 Договора, уплачивается Стороной-1 Стороне-2 в момент заключения Договора в размере {{сумма}} ({{сумма прописью}}) тенге. Оставшаяся сумма в размере {{сумма}} ({{сумма прописью}}) тенге выплачивается в рассрочку ежемесячно в размере {{сумма}} ({{сумма прописью}}) тенге до {{дата}}.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Моментом окончания действия Договора является момент отказа Стороны-2 от своих требований к Стороне-1 либо полного возмещения Стороной-1 Стороне-2 суммы причиненного имущественного вреда.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Ответственность Стороны-1 ограничивается надлежащим исполнением условий Договора. Сторона-2 не вправе требовать от Стороны-1 возмещения упущенной выгоды и иных убытков.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Сторона-2, получив от Стороны-1 все платежи, предусмотренные Договором в счет возмещения причиненного вреда, указанного в пункте 1.1 Договора, отказывается от предъявления материальных претензий, а также иных требований к Стороне-1.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Права и обязанности Сторон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Сторона-1 обязана производить платежи надлежащим образом в соответствии с условиями Договора и требованиями законодательства.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Сторона-2 обязана принимать платежи, производимые Стороной-1 в счет возмещения причиненного вреда, указанного в пункте 1.1 Договора.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Сторона-1 вправе исполнить обязательство до срока, указанного в пункте 2.1 Договора.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Сторона-2 имеет право получать информацию об исполнении предмета Договора Стороной-1 на любой стадии исполнения обязательства по возмещению вреда, указанного в пункте 1.1 Договора.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Сторона-1 вправе при исполнении обязательства потребовать доказательств того, что исполнение принимается Стороной-2 или управомоченным ею на это лицом.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Место исполнения договора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Местом исполнения Договора признается место жительства Стороны-2 в момент возникновения обязательства. Если Сторона-2 к моменту исполнения обязательства изменила место жительства или место нахождения и известила об этом Сторону-1, исполнение производится на новом месте жительства или нахождения Стороны-2 с отнесением на ее счет всех расходов, связанных с переменой места исполнения.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неуплаты или несвоевременной уплаты денег по Договору Сторона-1 уплачивает Стороне-2 неустойку в размере 0,1 % от неуплаченной или несвоевременно уплаченной суммы за каждый день просрочки.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неисполнение или ненадлежащее исполнение обязательств по Договору Стороны несут ответственность, предусмотренную законодательством Республики Казахстан.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Внесение изменений в Договор происходит путем подписания дополнительных соглашений.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Порядок разрешения споров</w:t>
      </w:r>
    </w:p>
    <w:p>
      <w:pPr>
        <w:numPr>
          <w:ilvl w:val="1"/>
          <w:numId w:val="5"/>
        </w:num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Споры и разногласия, которые могут возникнуть при исполнении Договора, будут по возможности разрешаться путем переговоров между Сторонами, а при невозможности разрешения путем переговоров передаются на рассмотрение в суд по месту заключения Договора.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ind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7"/>
        <w:gridCol w:w="4678"/>
      </w:tblGrid>
      <w:tr>
        <w:tc>
          <w:tcPr>
            <w:tcW w:w="46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СТОРОНА-1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Банковские реквизиты: 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({{ФИО}})</w:t>
            </w:r>
          </w:p>
        </w:tc>
        <w:tc>
          <w:tcPr>
            <w:tcW w:w="46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СТОРОНА-2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Банковские реквизиты: 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tabs>
          <w:tab w:val="left" w:pos="1134"/>
        </w:tabs>
        <w:ind w:firstLine="709"/>
      </w:pPr>
      <w:rPr>
        <w:rFonts w:ascii="Arial" w:hAnsi="Arial" w:cs="Arial"/>
        <w:sz w:val="20"/>
        <w:szCs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suff w:val="space"/>
      <w:pPr>
        <w:tabs>
          <w:tab w:val="left" w:pos="1134"/>
        </w:tabs>
        <w:ind w:left="0" w:firstLine="709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suff w:val="space"/>
      <w:pPr>
        <w:tabs>
          <w:tab w:val="left" w:pos="1134"/>
        </w:tabs>
        <w:ind w:left="0" w:firstLine="709"/>
      </w:pPr>
      <w:rPr>
        <w:rFonts w:ascii="Arial" w:hAnsi="Arial" w:cs="Arial"/>
        <w:b w:val="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6E"/>
    <w:rsid w:val="002C506E"/>
    <w:rsid w:val="004843A1"/>
    <w:rsid w:val="0085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4443</Characters>
  <Application>Microsoft Office Word</Application>
  <DocSecurity>4</DocSecurity>
  <Lines>37</Lines>
  <Paragraphs>10</Paragraphs>
  <ScaleCrop>false</ScaleCrop>
  <Company>Юридическая фирма De Facto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добровольном внесудебном возмещении имущественного вреда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2026-07-19T14:21:27Z</dcterms:created>
  <dcterms:modified xsi:type="dcterms:W3CDTF">2026-07-19T14:21:27Z</dcterms:modified>
</cp:coreProperties>
</file>